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4850" w14:textId="77777777" w:rsidR="0032765B" w:rsidRPr="0032765B" w:rsidRDefault="0032765B">
      <w:pPr>
        <w:rPr>
          <w:rFonts w:ascii="Comic Sans MS" w:hAnsi="Comic Sans MS" w:cs="Comic Sans MS"/>
          <w:bCs/>
          <w:color w:val="262626"/>
          <w:lang w:val="fr-FR"/>
        </w:rPr>
      </w:pPr>
      <w:r w:rsidRPr="0032765B">
        <w:rPr>
          <w:rFonts w:ascii="Comic Sans MS" w:hAnsi="Comic Sans MS" w:cs="Comic Sans MS"/>
          <w:bCs/>
          <w:color w:val="262626"/>
          <w:lang w:val="fr-FR"/>
        </w:rPr>
        <w:t>Bonjour chers parents,</w:t>
      </w:r>
    </w:p>
    <w:p w14:paraId="2A8C0246" w14:textId="77777777" w:rsidR="0032765B" w:rsidRDefault="0032765B">
      <w:pPr>
        <w:rPr>
          <w:rFonts w:ascii="Comic Sans MS" w:hAnsi="Comic Sans MS" w:cs="Comic Sans MS"/>
          <w:b/>
          <w:bCs/>
          <w:color w:val="262626"/>
          <w:lang w:val="fr-FR"/>
        </w:rPr>
      </w:pPr>
    </w:p>
    <w:p w14:paraId="58400FC5" w14:textId="65C2A099" w:rsidR="0032765B" w:rsidRPr="009F7662" w:rsidRDefault="00A21132">
      <w:pPr>
        <w:rPr>
          <w:rFonts w:ascii="Comic Sans MS" w:hAnsi="Comic Sans MS" w:cs="Comic Sans MS"/>
          <w:bCs/>
          <w:color w:val="262626"/>
          <w:sz w:val="22"/>
          <w:lang w:val="fr-FR"/>
        </w:rPr>
      </w:pPr>
      <w:r>
        <w:rPr>
          <w:rFonts w:ascii="Comic Sans MS" w:hAnsi="Comic Sans MS" w:cs="Comic Sans MS"/>
          <w:bCs/>
          <w:color w:val="262626"/>
          <w:lang w:val="fr-FR"/>
        </w:rPr>
        <w:t>La présente est pour vous informer que v</w:t>
      </w:r>
      <w:r w:rsidR="0032765B">
        <w:rPr>
          <w:rFonts w:ascii="Comic Sans MS" w:hAnsi="Comic Sans MS" w:cs="Comic Sans MS"/>
          <w:bCs/>
          <w:color w:val="262626"/>
          <w:lang w:val="fr-FR"/>
        </w:rPr>
        <w:t xml:space="preserve">otre enfant vient tout juste </w:t>
      </w:r>
      <w:r w:rsidR="00C37EA9">
        <w:rPr>
          <w:rFonts w:ascii="Comic Sans MS" w:hAnsi="Comic Sans MS" w:cs="Comic Sans MS"/>
          <w:bCs/>
          <w:color w:val="262626"/>
          <w:lang w:val="fr-FR"/>
        </w:rPr>
        <w:t>de</w:t>
      </w:r>
      <w:r w:rsidR="0032765B">
        <w:rPr>
          <w:rFonts w:ascii="Comic Sans MS" w:hAnsi="Comic Sans MS" w:cs="Comic Sans MS"/>
          <w:bCs/>
          <w:color w:val="262626"/>
          <w:lang w:val="fr-FR"/>
        </w:rPr>
        <w:t xml:space="preserve"> </w:t>
      </w:r>
      <w:r w:rsidR="00C37EA9">
        <w:rPr>
          <w:rFonts w:ascii="Comic Sans MS" w:hAnsi="Comic Sans MS" w:cs="Comic Sans MS"/>
          <w:bCs/>
          <w:color w:val="262626"/>
          <w:lang w:val="fr-FR"/>
        </w:rPr>
        <w:t>participer à la première activité</w:t>
      </w:r>
      <w:r w:rsidR="0032765B">
        <w:rPr>
          <w:rFonts w:ascii="Comic Sans MS" w:hAnsi="Comic Sans MS" w:cs="Comic Sans MS"/>
          <w:bCs/>
          <w:color w:val="262626"/>
          <w:lang w:val="fr-FR"/>
        </w:rPr>
        <w:t xml:space="preserve"> </w:t>
      </w:r>
      <w:r w:rsidR="00C37EA9">
        <w:rPr>
          <w:rFonts w:ascii="Comic Sans MS" w:hAnsi="Comic Sans MS" w:cs="Comic Sans MS"/>
          <w:bCs/>
          <w:color w:val="262626"/>
          <w:lang w:val="fr-FR"/>
        </w:rPr>
        <w:t>du</w:t>
      </w:r>
      <w:r w:rsidR="0032765B">
        <w:rPr>
          <w:rFonts w:ascii="Comic Sans MS" w:hAnsi="Comic Sans MS" w:cs="Comic Sans MS"/>
          <w:bCs/>
          <w:color w:val="262626"/>
          <w:lang w:val="fr-FR"/>
        </w:rPr>
        <w:t xml:space="preserve"> programme d’éducation émotionnelle «</w:t>
      </w:r>
      <w:r w:rsidR="006133D1">
        <w:rPr>
          <w:rFonts w:ascii="Comic Sans MS" w:hAnsi="Comic Sans MS" w:cs="Comic Sans MS"/>
          <w:bCs/>
          <w:color w:val="262626"/>
          <w:lang w:val="fr-FR"/>
        </w:rPr>
        <w:t> </w:t>
      </w:r>
      <w:r w:rsidR="0032765B" w:rsidRPr="009F7662">
        <w:rPr>
          <w:rFonts w:ascii="Comic Sans MS" w:hAnsi="Comic Sans MS" w:cs="Comic Sans MS"/>
          <w:bCs/>
          <w:color w:val="262626"/>
          <w:sz w:val="22"/>
          <w:lang w:val="fr-FR"/>
        </w:rPr>
        <w:t>LES PETITS CŒURS RIEURS</w:t>
      </w:r>
      <w:r w:rsidR="006133D1">
        <w:rPr>
          <w:rFonts w:ascii="Comic Sans MS" w:hAnsi="Comic Sans MS" w:cs="Comic Sans MS"/>
          <w:bCs/>
          <w:color w:val="262626"/>
          <w:sz w:val="22"/>
          <w:lang w:val="fr-FR"/>
        </w:rPr>
        <w:t> </w:t>
      </w:r>
      <w:r w:rsidR="0032765B" w:rsidRPr="009F7662">
        <w:rPr>
          <w:rFonts w:ascii="Comic Sans MS" w:hAnsi="Comic Sans MS" w:cs="Comic Sans MS"/>
          <w:bCs/>
          <w:color w:val="262626"/>
          <w:sz w:val="22"/>
          <w:lang w:val="fr-FR"/>
        </w:rPr>
        <w:t>»</w:t>
      </w:r>
      <w:r w:rsidR="009F7662" w:rsidRPr="009F7662">
        <w:rPr>
          <w:rFonts w:ascii="Comic Sans MS" w:hAnsi="Comic Sans MS" w:cs="Comic Sans MS"/>
          <w:bCs/>
          <w:color w:val="262626"/>
          <w:sz w:val="22"/>
          <w:lang w:val="fr-FR"/>
        </w:rPr>
        <w:t xml:space="preserve"> </w:t>
      </w:r>
      <w:r w:rsidR="009F7662">
        <w:rPr>
          <w:rFonts w:ascii="Comic Sans MS" w:hAnsi="Comic Sans MS" w:cs="Comic Sans MS"/>
          <w:bCs/>
          <w:color w:val="262626"/>
          <w:lang w:val="fr-FR"/>
        </w:rPr>
        <w:t>offert dans notre école grâce</w:t>
      </w:r>
      <w:r w:rsidR="006133D1">
        <w:rPr>
          <w:rFonts w:ascii="Comic Sans MS" w:hAnsi="Comic Sans MS" w:cs="Comic Sans MS"/>
          <w:bCs/>
          <w:color w:val="262626"/>
          <w:lang w:val="fr-FR"/>
        </w:rPr>
        <w:t xml:space="preserve"> à</w:t>
      </w:r>
      <w:r w:rsidR="009F7662">
        <w:rPr>
          <w:rFonts w:ascii="Comic Sans MS" w:hAnsi="Comic Sans MS" w:cs="Comic Sans MS"/>
          <w:bCs/>
          <w:color w:val="262626"/>
          <w:lang w:val="fr-FR"/>
        </w:rPr>
        <w:t xml:space="preserve"> la </w:t>
      </w:r>
      <w:r w:rsidR="00F15A60">
        <w:rPr>
          <w:rFonts w:ascii="Comic Sans MS" w:hAnsi="Comic Sans MS" w:cs="Comic Sans MS"/>
          <w:bCs/>
          <w:color w:val="262626"/>
          <w:sz w:val="22"/>
          <w:lang w:val="fr-FR"/>
        </w:rPr>
        <w:t>FONDATION D</w:t>
      </w:r>
      <w:r w:rsidR="009F7662">
        <w:rPr>
          <w:rFonts w:ascii="Comic Sans MS" w:hAnsi="Comic Sans MS" w:cs="Comic Sans MS"/>
          <w:bCs/>
          <w:color w:val="262626"/>
          <w:sz w:val="22"/>
          <w:lang w:val="fr-FR"/>
        </w:rPr>
        <w:t>ES PE</w:t>
      </w:r>
      <w:r w:rsidR="009F7662" w:rsidRPr="009F7662">
        <w:rPr>
          <w:rFonts w:ascii="Comic Sans MS" w:hAnsi="Comic Sans MS" w:cs="Comic Sans MS"/>
          <w:bCs/>
          <w:color w:val="262626"/>
          <w:sz w:val="22"/>
          <w:lang w:val="fr-FR"/>
        </w:rPr>
        <w:t>TI</w:t>
      </w:r>
      <w:r w:rsidR="009F7662">
        <w:rPr>
          <w:rFonts w:ascii="Comic Sans MS" w:hAnsi="Comic Sans MS" w:cs="Comic Sans MS"/>
          <w:bCs/>
          <w:color w:val="262626"/>
          <w:sz w:val="22"/>
          <w:lang w:val="fr-FR"/>
        </w:rPr>
        <w:t>T</w:t>
      </w:r>
      <w:r w:rsidR="009F7662" w:rsidRPr="009F7662">
        <w:rPr>
          <w:rFonts w:ascii="Comic Sans MS" w:hAnsi="Comic Sans MS" w:cs="Comic Sans MS"/>
          <w:bCs/>
          <w:color w:val="262626"/>
          <w:sz w:val="22"/>
          <w:lang w:val="fr-FR"/>
        </w:rPr>
        <w:t>S CŒURS RIEU</w:t>
      </w:r>
      <w:r w:rsidR="009F7662">
        <w:rPr>
          <w:rFonts w:ascii="Comic Sans MS" w:hAnsi="Comic Sans MS" w:cs="Comic Sans MS"/>
          <w:bCs/>
          <w:color w:val="262626"/>
          <w:sz w:val="22"/>
          <w:lang w:val="fr-FR"/>
        </w:rPr>
        <w:t>R</w:t>
      </w:r>
      <w:r w:rsidR="009F7662" w:rsidRPr="009F7662">
        <w:rPr>
          <w:rFonts w:ascii="Comic Sans MS" w:hAnsi="Comic Sans MS" w:cs="Comic Sans MS"/>
          <w:bCs/>
          <w:color w:val="262626"/>
          <w:sz w:val="22"/>
          <w:lang w:val="fr-FR"/>
        </w:rPr>
        <w:t>S</w:t>
      </w:r>
      <w:r w:rsidR="00B77897">
        <w:rPr>
          <w:rStyle w:val="Marquenotebasdepage"/>
          <w:rFonts w:ascii="Comic Sans MS" w:hAnsi="Comic Sans MS" w:cs="Comic Sans MS"/>
          <w:bCs/>
          <w:color w:val="262626"/>
          <w:sz w:val="22"/>
          <w:lang w:val="fr-FR"/>
        </w:rPr>
        <w:footnoteReference w:id="1"/>
      </w:r>
      <w:r w:rsidRPr="009F7662">
        <w:rPr>
          <w:rFonts w:ascii="Comic Sans MS" w:hAnsi="Comic Sans MS" w:cs="Comic Sans MS"/>
          <w:bCs/>
          <w:color w:val="262626"/>
          <w:sz w:val="22"/>
          <w:lang w:val="fr-FR"/>
        </w:rPr>
        <w:t>.</w:t>
      </w:r>
    </w:p>
    <w:p w14:paraId="297333AD" w14:textId="77777777" w:rsidR="00A21132" w:rsidRDefault="00A21132">
      <w:pPr>
        <w:rPr>
          <w:rFonts w:ascii="Comic Sans MS" w:hAnsi="Comic Sans MS" w:cs="Comic Sans MS"/>
          <w:bCs/>
          <w:color w:val="262626"/>
          <w:lang w:val="fr-FR"/>
        </w:rPr>
      </w:pPr>
    </w:p>
    <w:p w14:paraId="5EF4A805" w14:textId="2D2106E4" w:rsidR="00A21132" w:rsidRDefault="00A21132">
      <w:pPr>
        <w:rPr>
          <w:rFonts w:ascii="Comic Sans MS" w:hAnsi="Comic Sans MS" w:cs="Comic Sans MS"/>
          <w:lang w:val="fr-FR"/>
        </w:rPr>
      </w:pPr>
      <w:r>
        <w:rPr>
          <w:rFonts w:ascii="Comic Sans MS" w:hAnsi="Comic Sans MS" w:cs="Comic Sans MS"/>
          <w:bCs/>
          <w:color w:val="262626"/>
          <w:lang w:val="fr-FR"/>
        </w:rPr>
        <w:t>Ce programme vise</w:t>
      </w:r>
      <w:r>
        <w:rPr>
          <w:rFonts w:ascii="Comic Sans MS" w:hAnsi="Comic Sans MS" w:cs="Comic Sans MS"/>
          <w:lang w:val="fr-FR"/>
        </w:rPr>
        <w:t xml:space="preserve"> à promouvoir le développement de</w:t>
      </w:r>
      <w:r w:rsidR="0077353A">
        <w:rPr>
          <w:rFonts w:ascii="Comic Sans MS" w:hAnsi="Comic Sans MS" w:cs="Comic Sans MS"/>
          <w:lang w:val="fr-FR"/>
        </w:rPr>
        <w:t>s</w:t>
      </w:r>
      <w:r>
        <w:rPr>
          <w:rFonts w:ascii="Comic Sans MS" w:hAnsi="Comic Sans MS" w:cs="Comic Sans MS"/>
          <w:lang w:val="fr-FR"/>
        </w:rPr>
        <w:t xml:space="preserve"> compétences émotionnelles afin de permettre aux enfants d’accroître leur bien-être personnel et social et de mieux répondre aux défis de la vie quotidienne.</w:t>
      </w:r>
    </w:p>
    <w:p w14:paraId="031BD3AC" w14:textId="77777777" w:rsidR="00A21132" w:rsidRDefault="00A21132">
      <w:pPr>
        <w:rPr>
          <w:rFonts w:ascii="Comic Sans MS" w:hAnsi="Comic Sans MS" w:cs="Comic Sans MS"/>
          <w:lang w:val="fr-FR"/>
        </w:rPr>
      </w:pPr>
    </w:p>
    <w:p w14:paraId="36CB4A51" w14:textId="7697ECBD" w:rsidR="000A7CF6" w:rsidRDefault="00E63A46">
      <w:pPr>
        <w:rPr>
          <w:rFonts w:ascii="Comic Sans MS" w:hAnsi="Comic Sans MS" w:cs="Comic Sans MS"/>
          <w:bCs/>
          <w:color w:val="262626"/>
          <w:lang w:val="fr-FR"/>
        </w:rPr>
      </w:pPr>
      <w:r>
        <w:rPr>
          <w:rFonts w:ascii="Comic Sans MS" w:hAnsi="Comic Sans MS" w:cs="Comic Sans MS"/>
          <w:color w:val="000000"/>
          <w:lang w:val="fr-FR"/>
        </w:rPr>
        <w:t>Il leur permettra entre autre</w:t>
      </w:r>
      <w:r w:rsidR="006133D1">
        <w:rPr>
          <w:rFonts w:ascii="Comic Sans MS" w:hAnsi="Comic Sans MS" w:cs="Comic Sans MS"/>
          <w:color w:val="000000"/>
          <w:lang w:val="fr-FR"/>
        </w:rPr>
        <w:t>s</w:t>
      </w:r>
      <w:r>
        <w:rPr>
          <w:rFonts w:ascii="Comic Sans MS" w:hAnsi="Comic Sans MS" w:cs="Comic Sans MS"/>
          <w:color w:val="000000"/>
          <w:lang w:val="fr-FR"/>
        </w:rPr>
        <w:t xml:space="preserve"> de développer leur capacité d’identifier, de ressentir et d’exprimer leurs émotions et de mieux gérer les émotions négatives en agissant sur leur principale cause.</w:t>
      </w:r>
      <w:r w:rsidR="000A7CF6">
        <w:rPr>
          <w:rFonts w:ascii="Comic Sans MS" w:hAnsi="Comic Sans MS" w:cs="Comic Sans MS"/>
          <w:bCs/>
          <w:color w:val="262626"/>
          <w:lang w:val="fr-FR"/>
        </w:rPr>
        <w:t xml:space="preserve"> </w:t>
      </w:r>
      <w:r w:rsidR="0093688D">
        <w:rPr>
          <w:rFonts w:ascii="Comic Sans MS" w:hAnsi="Comic Sans MS" w:cs="Comic Sans MS"/>
          <w:bCs/>
          <w:color w:val="262626"/>
          <w:lang w:val="fr-FR"/>
        </w:rPr>
        <w:t>Ce programme inclut plusieurs activit</w:t>
      </w:r>
      <w:r w:rsidR="000A7CF6">
        <w:rPr>
          <w:rFonts w:ascii="Comic Sans MS" w:hAnsi="Comic Sans MS" w:cs="Comic Sans MS"/>
          <w:bCs/>
          <w:color w:val="262626"/>
          <w:lang w:val="fr-FR"/>
        </w:rPr>
        <w:t xml:space="preserve">és qui se dérouleront en classe. Vous recevrez </w:t>
      </w:r>
      <w:r w:rsidR="00EE6801">
        <w:rPr>
          <w:rFonts w:ascii="Comic Sans MS" w:hAnsi="Comic Sans MS" w:cs="Comic Sans MS"/>
          <w:bCs/>
          <w:color w:val="262626"/>
          <w:lang w:val="fr-FR"/>
        </w:rPr>
        <w:t>un feuillet d’information à chacune des étapes.</w:t>
      </w:r>
    </w:p>
    <w:p w14:paraId="1473C2F1" w14:textId="77777777" w:rsidR="0077353A" w:rsidRDefault="0077353A">
      <w:pPr>
        <w:rPr>
          <w:rFonts w:ascii="Comic Sans MS" w:hAnsi="Comic Sans MS" w:cs="Comic Sans MS"/>
          <w:color w:val="000000"/>
          <w:lang w:val="fr-FR"/>
        </w:rPr>
      </w:pPr>
    </w:p>
    <w:p w14:paraId="11F1E5EA" w14:textId="64C21646" w:rsidR="00C37EA9" w:rsidRDefault="0077353A">
      <w:pPr>
        <w:rPr>
          <w:rFonts w:ascii="Comic Sans MS" w:hAnsi="Comic Sans MS" w:cs="Comic Sans MS"/>
          <w:bCs/>
          <w:color w:val="262626"/>
          <w:lang w:val="fr-FR"/>
        </w:rPr>
      </w:pPr>
      <w:r>
        <w:rPr>
          <w:rFonts w:ascii="Comic Sans MS" w:hAnsi="Comic Sans MS" w:cs="Comic Sans MS"/>
          <w:color w:val="000000"/>
          <w:lang w:val="fr-FR"/>
        </w:rPr>
        <w:t>Dans cette première étape du pr</w:t>
      </w:r>
      <w:r w:rsidR="000D290D">
        <w:rPr>
          <w:rFonts w:ascii="Comic Sans MS" w:hAnsi="Comic Sans MS" w:cs="Comic Sans MS"/>
          <w:color w:val="000000"/>
          <w:lang w:val="fr-FR"/>
        </w:rPr>
        <w:t xml:space="preserve">ogramme, votre enfant </w:t>
      </w:r>
      <w:r w:rsidR="000A7CF6">
        <w:rPr>
          <w:rFonts w:ascii="Comic Sans MS" w:hAnsi="Comic Sans MS" w:cs="Comic Sans MS"/>
          <w:bCs/>
          <w:color w:val="262626"/>
          <w:lang w:val="fr-FR"/>
        </w:rPr>
        <w:t xml:space="preserve">assistera à la lecture du premier conte </w:t>
      </w:r>
      <w:r w:rsidR="00C37EA9">
        <w:rPr>
          <w:rFonts w:ascii="Comic Sans MS" w:hAnsi="Comic Sans MS" w:cs="Comic Sans MS"/>
          <w:color w:val="000000"/>
          <w:lang w:val="fr-FR"/>
        </w:rPr>
        <w:t>«</w:t>
      </w:r>
      <w:r w:rsidR="006133D1">
        <w:rPr>
          <w:rFonts w:ascii="Comic Sans MS" w:hAnsi="Comic Sans MS" w:cs="Comic Sans MS"/>
          <w:color w:val="000000"/>
          <w:lang w:val="fr-FR"/>
        </w:rPr>
        <w:t> </w:t>
      </w:r>
      <w:r w:rsidR="00C37EA9">
        <w:rPr>
          <w:rFonts w:ascii="Comic Sans MS" w:hAnsi="Comic Sans MS" w:cs="Comic Sans MS"/>
          <w:color w:val="000000"/>
          <w:lang w:val="fr-FR"/>
        </w:rPr>
        <w:t>Le rêve de Sophia</w:t>
      </w:r>
      <w:r w:rsidR="006133D1">
        <w:rPr>
          <w:rFonts w:ascii="Comic Sans MS" w:hAnsi="Comic Sans MS" w:cs="Comic Sans MS"/>
          <w:color w:val="000000"/>
          <w:lang w:val="fr-FR"/>
        </w:rPr>
        <w:t> </w:t>
      </w:r>
      <w:r w:rsidR="00C37EA9">
        <w:rPr>
          <w:rFonts w:ascii="Comic Sans MS" w:hAnsi="Comic Sans MS" w:cs="Comic Sans MS"/>
          <w:color w:val="000000"/>
          <w:lang w:val="fr-FR"/>
        </w:rPr>
        <w:t xml:space="preserve">» tiré </w:t>
      </w:r>
      <w:r w:rsidR="000A7CF6">
        <w:rPr>
          <w:rFonts w:ascii="Comic Sans MS" w:hAnsi="Comic Sans MS" w:cs="Comic Sans MS"/>
          <w:bCs/>
          <w:color w:val="262626"/>
          <w:lang w:val="fr-FR"/>
        </w:rPr>
        <w:t>du livre «</w:t>
      </w:r>
      <w:r w:rsidR="006133D1">
        <w:rPr>
          <w:rFonts w:ascii="Comic Sans MS" w:hAnsi="Comic Sans MS" w:cs="Comic Sans MS"/>
          <w:bCs/>
          <w:color w:val="262626"/>
          <w:lang w:val="fr-FR"/>
        </w:rPr>
        <w:t> </w:t>
      </w:r>
      <w:r w:rsidR="000A7CF6">
        <w:rPr>
          <w:rFonts w:ascii="Comic Sans MS" w:hAnsi="Comic Sans MS" w:cs="Comic Sans MS"/>
          <w:i/>
          <w:color w:val="000000"/>
          <w:lang w:val="fr-FR"/>
        </w:rPr>
        <w:t>S</w:t>
      </w:r>
      <w:r w:rsidR="000A7CF6" w:rsidRPr="0093688D">
        <w:rPr>
          <w:rFonts w:ascii="Comic Sans MS" w:hAnsi="Comic Sans MS" w:cs="Comic Sans MS"/>
          <w:i/>
          <w:color w:val="000000"/>
          <w:lang w:val="fr-FR"/>
        </w:rPr>
        <w:t>ophia et les paroles magiques</w:t>
      </w:r>
      <w:r w:rsidR="006133D1">
        <w:rPr>
          <w:rFonts w:ascii="Comic Sans MS" w:hAnsi="Comic Sans MS" w:cs="Comic Sans MS"/>
          <w:i/>
          <w:color w:val="000000"/>
          <w:lang w:val="fr-FR"/>
        </w:rPr>
        <w:t> </w:t>
      </w:r>
      <w:r w:rsidR="00C37EA9">
        <w:rPr>
          <w:rFonts w:ascii="Comic Sans MS" w:hAnsi="Comic Sans MS" w:cs="Comic Sans MS"/>
          <w:i/>
          <w:color w:val="000000"/>
          <w:lang w:val="fr-FR"/>
        </w:rPr>
        <w:t>»</w:t>
      </w:r>
      <w:r w:rsidR="000A7CF6">
        <w:rPr>
          <w:rFonts w:ascii="Comic Sans MS" w:hAnsi="Comic Sans MS" w:cs="Comic Sans MS"/>
          <w:color w:val="000000"/>
          <w:lang w:val="fr-FR"/>
        </w:rPr>
        <w:t>.</w:t>
      </w:r>
      <w:r w:rsidR="000A7CF6">
        <w:rPr>
          <w:rFonts w:ascii="Comic Sans MS" w:hAnsi="Comic Sans MS" w:cs="Comic Sans MS"/>
          <w:bCs/>
          <w:color w:val="262626"/>
          <w:lang w:val="fr-FR"/>
        </w:rPr>
        <w:t xml:space="preserve"> </w:t>
      </w:r>
    </w:p>
    <w:p w14:paraId="1A6169CA" w14:textId="77777777" w:rsidR="00C37EA9" w:rsidRDefault="00C37EA9">
      <w:pPr>
        <w:rPr>
          <w:rFonts w:ascii="Comic Sans MS" w:hAnsi="Comic Sans MS" w:cs="Comic Sans MS"/>
          <w:bCs/>
          <w:color w:val="262626"/>
          <w:lang w:val="fr-FR"/>
        </w:rPr>
      </w:pPr>
    </w:p>
    <w:p w14:paraId="6CA26913" w14:textId="080DF44A" w:rsidR="000D290D" w:rsidRDefault="000A7CF6">
      <w:pPr>
        <w:rPr>
          <w:rFonts w:ascii="Comic Sans MS" w:hAnsi="Comic Sans MS" w:cs="Comic Sans MS"/>
          <w:color w:val="000000"/>
          <w:lang w:val="fr-FR"/>
        </w:rPr>
      </w:pPr>
      <w:r>
        <w:rPr>
          <w:rFonts w:ascii="Comic Sans MS" w:hAnsi="Comic Sans MS" w:cs="Comic Sans MS"/>
          <w:bCs/>
          <w:color w:val="262626"/>
          <w:lang w:val="fr-FR"/>
        </w:rPr>
        <w:t xml:space="preserve">Grâce aux activités qui suivront, il </w:t>
      </w:r>
      <w:r w:rsidR="000D290D">
        <w:rPr>
          <w:rFonts w:ascii="Comic Sans MS" w:hAnsi="Comic Sans MS" w:cs="Comic Sans MS"/>
          <w:color w:val="000000"/>
          <w:lang w:val="fr-FR"/>
        </w:rPr>
        <w:t xml:space="preserve">apprendra à développer son vocabulaire émotif et </w:t>
      </w:r>
      <w:r w:rsidR="0077353A">
        <w:rPr>
          <w:rFonts w:ascii="Comic Sans MS" w:hAnsi="Comic Sans MS" w:cs="Comic Sans MS"/>
          <w:color w:val="000000"/>
          <w:lang w:val="fr-FR"/>
        </w:rPr>
        <w:t xml:space="preserve">à identifier les émotions positives </w:t>
      </w:r>
      <w:r w:rsidR="000D290D">
        <w:rPr>
          <w:rFonts w:ascii="Comic Sans MS" w:hAnsi="Comic Sans MS" w:cs="Comic Sans MS"/>
          <w:color w:val="000000"/>
          <w:lang w:val="fr-FR"/>
        </w:rPr>
        <w:t xml:space="preserve">comme la joie, la confiance, l’amour et l’acceptation </w:t>
      </w:r>
      <w:r w:rsidR="0077353A">
        <w:rPr>
          <w:rFonts w:ascii="Comic Sans MS" w:hAnsi="Comic Sans MS" w:cs="Comic Sans MS"/>
          <w:color w:val="000000"/>
          <w:lang w:val="fr-FR"/>
        </w:rPr>
        <w:t xml:space="preserve">et </w:t>
      </w:r>
      <w:r w:rsidR="000D290D">
        <w:rPr>
          <w:rFonts w:ascii="Comic Sans MS" w:hAnsi="Comic Sans MS" w:cs="Comic Sans MS"/>
          <w:color w:val="000000"/>
          <w:lang w:val="fr-FR"/>
        </w:rPr>
        <w:t xml:space="preserve">les émotions </w:t>
      </w:r>
      <w:r w:rsidR="0077353A">
        <w:rPr>
          <w:rFonts w:ascii="Comic Sans MS" w:hAnsi="Comic Sans MS" w:cs="Comic Sans MS"/>
          <w:color w:val="000000"/>
          <w:lang w:val="fr-FR"/>
        </w:rPr>
        <w:t xml:space="preserve">négatives </w:t>
      </w:r>
      <w:r w:rsidR="000D290D">
        <w:rPr>
          <w:rFonts w:ascii="Comic Sans MS" w:hAnsi="Comic Sans MS" w:cs="Comic Sans MS"/>
          <w:color w:val="000000"/>
          <w:lang w:val="fr-FR"/>
        </w:rPr>
        <w:t xml:space="preserve">comme la </w:t>
      </w:r>
      <w:r w:rsidR="00C05E7B">
        <w:rPr>
          <w:rFonts w:ascii="Comic Sans MS" w:hAnsi="Comic Sans MS" w:cs="Comic Sans MS"/>
          <w:color w:val="000000"/>
          <w:lang w:val="fr-FR"/>
        </w:rPr>
        <w:t xml:space="preserve">tristesse, la </w:t>
      </w:r>
      <w:r w:rsidR="000D290D">
        <w:rPr>
          <w:rFonts w:ascii="Comic Sans MS" w:hAnsi="Comic Sans MS" w:cs="Comic Sans MS"/>
          <w:color w:val="000000"/>
          <w:lang w:val="fr-FR"/>
        </w:rPr>
        <w:t>colère, le découragement et les peurs nuisibles.</w:t>
      </w:r>
    </w:p>
    <w:p w14:paraId="54657FBB" w14:textId="77777777" w:rsidR="000D290D" w:rsidRDefault="000D290D">
      <w:pPr>
        <w:rPr>
          <w:rFonts w:ascii="Comic Sans MS" w:hAnsi="Comic Sans MS" w:cs="Comic Sans MS"/>
          <w:bCs/>
          <w:color w:val="262626"/>
          <w:lang w:val="fr-FR"/>
        </w:rPr>
      </w:pPr>
    </w:p>
    <w:p w14:paraId="55CD9ED2" w14:textId="39D07513" w:rsidR="00D1671E" w:rsidRDefault="00D1671E">
      <w:pPr>
        <w:rPr>
          <w:rFonts w:ascii="Comic Sans MS" w:hAnsi="Comic Sans MS" w:cs="Comic Sans MS"/>
          <w:bCs/>
          <w:color w:val="262626"/>
          <w:lang w:val="fr-FR"/>
        </w:rPr>
      </w:pPr>
      <w:r>
        <w:rPr>
          <w:rFonts w:ascii="Comic Sans MS" w:hAnsi="Comic Sans MS" w:cs="Comic Sans MS"/>
          <w:bCs/>
          <w:color w:val="262626"/>
          <w:lang w:val="fr-FR"/>
        </w:rPr>
        <w:t>De plus</w:t>
      </w:r>
      <w:r w:rsidR="006133D1">
        <w:rPr>
          <w:rFonts w:ascii="Comic Sans MS" w:hAnsi="Comic Sans MS" w:cs="Comic Sans MS"/>
          <w:bCs/>
          <w:color w:val="262626"/>
          <w:lang w:val="fr-FR"/>
        </w:rPr>
        <w:t>,</w:t>
      </w:r>
      <w:r>
        <w:rPr>
          <w:rFonts w:ascii="Comic Sans MS" w:hAnsi="Comic Sans MS" w:cs="Comic Sans MS"/>
          <w:bCs/>
          <w:color w:val="262626"/>
          <w:lang w:val="fr-FR"/>
        </w:rPr>
        <w:t xml:space="preserve"> nous aborderons plus en profondeur l’émoti</w:t>
      </w:r>
      <w:r w:rsidR="000A505E">
        <w:rPr>
          <w:rFonts w:ascii="Comic Sans MS" w:hAnsi="Comic Sans MS" w:cs="Comic Sans MS"/>
          <w:bCs/>
          <w:color w:val="262626"/>
          <w:lang w:val="fr-FR"/>
        </w:rPr>
        <w:t xml:space="preserve">on de tristesse. Pour en savoir </w:t>
      </w:r>
      <w:r w:rsidR="0040462E">
        <w:rPr>
          <w:rFonts w:ascii="Comic Sans MS" w:hAnsi="Comic Sans MS" w:cs="Comic Sans MS"/>
          <w:bCs/>
          <w:color w:val="262626"/>
          <w:lang w:val="fr-FR"/>
        </w:rPr>
        <w:t xml:space="preserve">plus sur le sujet, </w:t>
      </w:r>
      <w:r w:rsidR="006133D1">
        <w:rPr>
          <w:rFonts w:ascii="Comic Sans MS" w:hAnsi="Comic Sans MS" w:cs="Comic Sans MS"/>
          <w:bCs/>
          <w:color w:val="262626"/>
          <w:lang w:val="fr-FR"/>
        </w:rPr>
        <w:t>consult</w:t>
      </w:r>
      <w:r>
        <w:rPr>
          <w:rFonts w:ascii="Comic Sans MS" w:hAnsi="Comic Sans MS" w:cs="Comic Sans MS"/>
          <w:bCs/>
          <w:color w:val="262626"/>
          <w:lang w:val="fr-FR"/>
        </w:rPr>
        <w:t xml:space="preserve">ez </w:t>
      </w:r>
      <w:r w:rsidR="006133D1">
        <w:rPr>
          <w:rFonts w:ascii="Comic Sans MS" w:hAnsi="Comic Sans MS" w:cs="Comic Sans MS"/>
          <w:bCs/>
          <w:color w:val="262626"/>
          <w:lang w:val="fr-FR"/>
        </w:rPr>
        <w:t>le</w:t>
      </w:r>
      <w:r>
        <w:rPr>
          <w:rFonts w:ascii="Comic Sans MS" w:hAnsi="Comic Sans MS" w:cs="Comic Sans MS"/>
          <w:bCs/>
          <w:color w:val="262626"/>
          <w:lang w:val="fr-FR"/>
        </w:rPr>
        <w:t xml:space="preserve"> </w:t>
      </w:r>
      <w:r w:rsidR="003E1611">
        <w:rPr>
          <w:rFonts w:ascii="Comic Sans MS" w:hAnsi="Comic Sans MS" w:cs="Comic Sans MS"/>
          <w:bCs/>
          <w:color w:val="262626"/>
          <w:lang w:val="fr-FR"/>
        </w:rPr>
        <w:t>verso</w:t>
      </w:r>
      <w:r>
        <w:rPr>
          <w:rFonts w:ascii="Comic Sans MS" w:hAnsi="Comic Sans MS" w:cs="Comic Sans MS"/>
          <w:bCs/>
          <w:color w:val="262626"/>
          <w:lang w:val="fr-FR"/>
        </w:rPr>
        <w:t xml:space="preserve"> de cette lettre.</w:t>
      </w:r>
    </w:p>
    <w:p w14:paraId="4C52CC5C" w14:textId="77777777" w:rsidR="00D1671E" w:rsidRDefault="00D1671E">
      <w:pPr>
        <w:rPr>
          <w:rFonts w:ascii="Comic Sans MS" w:hAnsi="Comic Sans MS" w:cs="Comic Sans MS"/>
          <w:color w:val="000000"/>
          <w:lang w:val="fr-FR"/>
        </w:rPr>
      </w:pPr>
    </w:p>
    <w:p w14:paraId="456A6DB8" w14:textId="70240253" w:rsidR="00DB38EA" w:rsidRPr="00C54CC8" w:rsidRDefault="0051449C" w:rsidP="00DB38EA">
      <w:pPr>
        <w:rPr>
          <w:rFonts w:ascii="Comic Sans MS" w:hAnsi="Comic Sans MS" w:cs="Comic Sans MS"/>
          <w:color w:val="000000"/>
          <w:lang w:val="fr-FR"/>
        </w:rPr>
      </w:pPr>
      <w:r>
        <w:rPr>
          <w:rFonts w:ascii="Comic Sans MS" w:hAnsi="Comic Sans MS" w:cs="Comic Sans MS"/>
          <w:color w:val="000000"/>
          <w:lang w:val="fr-FR"/>
        </w:rPr>
        <w:t xml:space="preserve">Votre enfant recevra </w:t>
      </w:r>
      <w:r w:rsidR="000A7CF6">
        <w:rPr>
          <w:rFonts w:ascii="Comic Sans MS" w:hAnsi="Comic Sans MS" w:cs="Comic Sans MS"/>
          <w:color w:val="000000"/>
          <w:lang w:val="fr-FR"/>
        </w:rPr>
        <w:t xml:space="preserve">aussi </w:t>
      </w:r>
      <w:r w:rsidR="00F15A60">
        <w:rPr>
          <w:rFonts w:ascii="Comic Sans MS" w:hAnsi="Comic Sans MS" w:cs="Comic Sans MS"/>
          <w:color w:val="000000"/>
          <w:lang w:val="fr-FR"/>
        </w:rPr>
        <w:t xml:space="preserve">un </w:t>
      </w:r>
      <w:r>
        <w:rPr>
          <w:rFonts w:ascii="Comic Sans MS" w:hAnsi="Comic Sans MS" w:cs="Comic Sans MS"/>
          <w:color w:val="000000"/>
          <w:lang w:val="fr-FR"/>
        </w:rPr>
        <w:t>petit livre de conte ainsi qu’un bracelet de silicone qui lui rappellera que</w:t>
      </w:r>
      <w:r w:rsidR="006133D1">
        <w:rPr>
          <w:rFonts w:ascii="Comic Sans MS" w:hAnsi="Comic Sans MS" w:cs="Comic Sans MS"/>
          <w:color w:val="000000"/>
          <w:lang w:val="fr-FR"/>
        </w:rPr>
        <w:t> :</w:t>
      </w:r>
      <w:r>
        <w:rPr>
          <w:rFonts w:ascii="Comic Sans MS" w:hAnsi="Comic Sans MS" w:cs="Comic Sans MS"/>
          <w:color w:val="000000"/>
          <w:lang w:val="fr-FR"/>
        </w:rPr>
        <w:t xml:space="preserve"> </w:t>
      </w:r>
      <w:r w:rsidR="00F15A60">
        <w:rPr>
          <w:rFonts w:ascii="Comic Sans MS" w:hAnsi="Comic Sans MS" w:cs="Comic Sans MS"/>
          <w:color w:val="000000"/>
          <w:lang w:val="fr-FR"/>
        </w:rPr>
        <w:t>«</w:t>
      </w:r>
      <w:r w:rsidR="006133D1">
        <w:rPr>
          <w:rFonts w:ascii="Comic Sans MS" w:hAnsi="Comic Sans MS" w:cs="Comic Sans MS"/>
          <w:color w:val="000000"/>
          <w:lang w:val="fr-FR"/>
        </w:rPr>
        <w:t> </w:t>
      </w:r>
      <w:r w:rsidR="00F15A60">
        <w:rPr>
          <w:rFonts w:ascii="Comic Sans MS" w:hAnsi="Comic Sans MS" w:cs="Comic Sans MS"/>
          <w:color w:val="000000"/>
          <w:lang w:val="fr-FR"/>
        </w:rPr>
        <w:t>L</w:t>
      </w:r>
      <w:r>
        <w:rPr>
          <w:rFonts w:ascii="Comic Sans MS" w:hAnsi="Comic Sans MS" w:cs="Comic Sans MS"/>
          <w:color w:val="000000"/>
          <w:lang w:val="fr-FR"/>
        </w:rPr>
        <w:t>es paroles magiques, ça rend heureux!</w:t>
      </w:r>
      <w:r w:rsidR="006133D1">
        <w:rPr>
          <w:rFonts w:ascii="Comic Sans MS" w:hAnsi="Comic Sans MS" w:cs="Comic Sans MS"/>
          <w:color w:val="000000"/>
          <w:lang w:val="fr-FR"/>
        </w:rPr>
        <w:t> </w:t>
      </w:r>
      <w:r w:rsidR="00F15A60">
        <w:rPr>
          <w:rFonts w:ascii="Comic Sans MS" w:hAnsi="Comic Sans MS" w:cs="Comic Sans MS"/>
          <w:color w:val="000000"/>
          <w:lang w:val="fr-FR"/>
        </w:rPr>
        <w:t>»</w:t>
      </w:r>
      <w:r w:rsidR="00DB38EA">
        <w:rPr>
          <w:rFonts w:ascii="Comic Sans MS" w:hAnsi="Comic Sans MS" w:cs="Comic Sans MS"/>
          <w:color w:val="000000"/>
          <w:lang w:val="fr-FR"/>
        </w:rPr>
        <w:t xml:space="preserve">. </w:t>
      </w:r>
      <w:r w:rsidR="00DB38EA" w:rsidRPr="00C54CC8">
        <w:rPr>
          <w:rFonts w:ascii="Comic Sans MS" w:hAnsi="Comic Sans MS" w:cs="Comic Sans MS"/>
          <w:color w:val="000000"/>
          <w:lang w:val="fr-FR"/>
        </w:rPr>
        <w:t>Nous vous suggérons de</w:t>
      </w:r>
      <w:r w:rsidR="00DB38EA">
        <w:rPr>
          <w:rFonts w:ascii="Comic Sans MS" w:hAnsi="Comic Sans MS" w:cs="Comic Sans MS"/>
          <w:color w:val="000000"/>
          <w:lang w:val="fr-FR"/>
        </w:rPr>
        <w:t xml:space="preserve"> refaire</w:t>
      </w:r>
      <w:r w:rsidR="00DB38EA" w:rsidRPr="00C54CC8">
        <w:rPr>
          <w:rFonts w:ascii="Comic Sans MS" w:hAnsi="Comic Sans MS" w:cs="Comic Sans MS"/>
          <w:color w:val="000000"/>
          <w:lang w:val="fr-FR"/>
        </w:rPr>
        <w:t xml:space="preserve"> la lecture de ce conte à votre enfant à la maison.</w:t>
      </w:r>
    </w:p>
    <w:p w14:paraId="0A1C0C3C" w14:textId="77777777" w:rsidR="00DB38EA" w:rsidRDefault="00DB38EA">
      <w:pPr>
        <w:rPr>
          <w:rFonts w:ascii="Comic Sans MS" w:hAnsi="Comic Sans MS" w:cs="Comic Sans MS"/>
          <w:color w:val="000000"/>
          <w:lang w:val="fr-FR"/>
        </w:rPr>
      </w:pPr>
    </w:p>
    <w:p w14:paraId="380A56F1" w14:textId="214D6B56" w:rsidR="0077353A" w:rsidRDefault="0051449C">
      <w:pPr>
        <w:rPr>
          <w:rFonts w:ascii="Comic Sans MS" w:hAnsi="Comic Sans MS" w:cs="Comic Sans MS"/>
          <w:color w:val="000000"/>
          <w:lang w:val="fr-FR"/>
        </w:rPr>
      </w:pPr>
      <w:r>
        <w:rPr>
          <w:rFonts w:ascii="Comic Sans MS" w:hAnsi="Comic Sans MS" w:cs="Comic Sans MS"/>
          <w:color w:val="000000"/>
          <w:lang w:val="fr-FR"/>
        </w:rPr>
        <w:t>Si vous avez des questions au sujet de ce programme ou de son contenu, n’hésitez pas à me contacter. Je me ferai un plaisir de vous répondre.</w:t>
      </w:r>
    </w:p>
    <w:p w14:paraId="50B461AC" w14:textId="77777777" w:rsidR="00EE6801" w:rsidRDefault="00EE6801">
      <w:pPr>
        <w:rPr>
          <w:rFonts w:ascii="Comic Sans MS" w:hAnsi="Comic Sans MS" w:cs="Comic Sans MS"/>
          <w:color w:val="000000"/>
          <w:lang w:val="fr-FR"/>
        </w:rPr>
      </w:pPr>
    </w:p>
    <w:p w14:paraId="3313E69E" w14:textId="44DBE47C" w:rsidR="00EE6801" w:rsidRDefault="00EE6801">
      <w:pPr>
        <w:rPr>
          <w:rFonts w:ascii="Comic Sans MS" w:hAnsi="Comic Sans MS" w:cs="Comic Sans MS"/>
          <w:color w:val="000000"/>
          <w:lang w:val="fr-FR"/>
        </w:rPr>
      </w:pPr>
      <w:r>
        <w:rPr>
          <w:rFonts w:ascii="Comic Sans MS" w:hAnsi="Comic Sans MS" w:cs="Comic Sans MS"/>
          <w:color w:val="000000"/>
          <w:lang w:val="fr-FR"/>
        </w:rPr>
        <w:t>Bien à vous,</w:t>
      </w:r>
    </w:p>
    <w:p w14:paraId="1D82FACA" w14:textId="77777777" w:rsidR="00EE6801" w:rsidRDefault="00EE6801">
      <w:pPr>
        <w:rPr>
          <w:rFonts w:ascii="Comic Sans MS" w:hAnsi="Comic Sans MS" w:cs="Comic Sans MS"/>
          <w:color w:val="000000"/>
          <w:lang w:val="fr-FR"/>
        </w:rPr>
      </w:pPr>
    </w:p>
    <w:p w14:paraId="1A897D2D" w14:textId="29688E23" w:rsidR="00D1671E" w:rsidRDefault="00EE6801">
      <w:pPr>
        <w:rPr>
          <w:rFonts w:ascii="Comic Sans MS" w:hAnsi="Comic Sans MS" w:cs="Comic Sans MS"/>
          <w:color w:val="000000"/>
          <w:lang w:val="fr-FR"/>
        </w:rPr>
      </w:pPr>
      <w:r>
        <w:rPr>
          <w:rFonts w:ascii="Comic Sans MS" w:hAnsi="Comic Sans MS" w:cs="Comic Sans MS"/>
          <w:color w:val="000000"/>
          <w:lang w:val="fr-FR"/>
        </w:rPr>
        <w:t>Inscrire votre nom</w:t>
      </w:r>
      <w:bookmarkStart w:id="0" w:name="_GoBack"/>
      <w:bookmarkEnd w:id="0"/>
      <w:r w:rsidR="00D1671E">
        <w:rPr>
          <w:rFonts w:ascii="Comic Sans MS" w:hAnsi="Comic Sans MS" w:cs="Comic Sans MS"/>
          <w:color w:val="000000"/>
          <w:lang w:val="fr-FR"/>
        </w:rPr>
        <w:br w:type="page"/>
      </w:r>
    </w:p>
    <w:p w14:paraId="1B04DAB9" w14:textId="4334C40D" w:rsidR="00D1671E" w:rsidRPr="00627C11"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center"/>
        <w:rPr>
          <w:rFonts w:ascii="Comic Sans MS" w:hAnsi="Comic Sans MS" w:cs="Comic Sans MS"/>
          <w:b/>
          <w:color w:val="000000"/>
          <w:lang w:val="fr-FR"/>
        </w:rPr>
      </w:pPr>
      <w:r w:rsidRPr="00627C11">
        <w:rPr>
          <w:rFonts w:ascii="Comic Sans MS" w:hAnsi="Comic Sans MS" w:cs="Comic Sans MS"/>
          <w:b/>
          <w:color w:val="000000"/>
          <w:lang w:val="fr-FR"/>
        </w:rPr>
        <w:lastRenderedPageBreak/>
        <w:t>LA TRISTESSE</w:t>
      </w:r>
      <w:r w:rsidR="00D27F37">
        <w:rPr>
          <w:rStyle w:val="Marquenotebasdepage"/>
          <w:rFonts w:ascii="Comic Sans MS" w:hAnsi="Comic Sans MS" w:cs="Comic Sans MS"/>
          <w:b/>
          <w:color w:val="000000"/>
          <w:lang w:val="fr-FR"/>
        </w:rPr>
        <w:footnoteReference w:id="2"/>
      </w:r>
    </w:p>
    <w:p w14:paraId="1E05958A" w14:textId="7C918B51" w:rsidR="00D1671E"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color w:val="000000"/>
          <w:lang w:val="fr-FR"/>
        </w:rPr>
      </w:pPr>
      <w:r>
        <w:rPr>
          <w:rFonts w:ascii="Comic Sans MS" w:hAnsi="Comic Sans MS" w:cs="Comic Sans MS"/>
          <w:color w:val="000000"/>
          <w:lang w:val="fr-FR"/>
        </w:rPr>
        <w:t>La tristesse est une émotion négative et désagré</w:t>
      </w:r>
      <w:r w:rsidR="00627C11">
        <w:rPr>
          <w:rFonts w:ascii="Comic Sans MS" w:hAnsi="Comic Sans MS" w:cs="Comic Sans MS"/>
          <w:color w:val="000000"/>
          <w:lang w:val="fr-FR"/>
        </w:rPr>
        <w:t>able liée en grande partie à no</w:t>
      </w:r>
      <w:r>
        <w:rPr>
          <w:rFonts w:ascii="Comic Sans MS" w:hAnsi="Comic Sans MS" w:cs="Comic Sans MS"/>
          <w:color w:val="000000"/>
          <w:lang w:val="fr-FR"/>
        </w:rPr>
        <w:t>s attentes, nos goûts et désirs. De ce fait, elle fait partie intégrante de notre quotidien, car il y a toujours quelque chose dans notre vie</w:t>
      </w:r>
      <w:r w:rsidR="00B55E2A">
        <w:rPr>
          <w:rFonts w:ascii="Comic Sans MS" w:hAnsi="Comic Sans MS" w:cs="Comic Sans MS"/>
          <w:color w:val="000000"/>
          <w:lang w:val="fr-FR"/>
        </w:rPr>
        <w:t xml:space="preserve"> qui ne fait pas notre affaire. </w:t>
      </w:r>
      <w:r>
        <w:rPr>
          <w:rFonts w:ascii="Comic Sans MS" w:hAnsi="Comic Sans MS" w:cs="Comic Sans MS"/>
          <w:color w:val="000000"/>
          <w:lang w:val="fr-FR"/>
        </w:rPr>
        <w:t>La tristesse inclut dans sa famille les émotions suivantes</w:t>
      </w:r>
      <w:r w:rsidR="006133D1">
        <w:rPr>
          <w:rFonts w:ascii="Comic Sans MS" w:hAnsi="Comic Sans MS" w:cs="Comic Sans MS"/>
          <w:color w:val="000000"/>
          <w:lang w:val="fr-FR"/>
        </w:rPr>
        <w:t> </w:t>
      </w:r>
      <w:r>
        <w:rPr>
          <w:rFonts w:ascii="Comic Sans MS" w:hAnsi="Comic Sans MS" w:cs="Comic Sans MS"/>
          <w:color w:val="000000"/>
          <w:lang w:val="fr-FR"/>
        </w:rPr>
        <w:t xml:space="preserve">: affliction, amertume, chagrin, déception, déplaisir, désappointement, désolation, ennui, mélancolie, nostalgie et peine. </w:t>
      </w:r>
    </w:p>
    <w:p w14:paraId="49DC0C03" w14:textId="37DED0D8" w:rsidR="00D1671E"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color w:val="000000"/>
          <w:lang w:val="fr-FR"/>
        </w:rPr>
      </w:pPr>
      <w:r>
        <w:rPr>
          <w:rFonts w:ascii="Comic Sans MS" w:hAnsi="Comic Sans MS" w:cs="Comic Sans MS"/>
          <w:color w:val="000000"/>
          <w:lang w:val="fr-FR"/>
        </w:rPr>
        <w:t>Elle est causée par la pensée suivante : ce qui m’arrive ou m’est arrivé est dommage ou désavantageux pour moi. Tout comme pour la pitié, dont la pensée qui la cause est similaire, mais dirigée vers l’autre (ce qui lui arrive ou lui est arrivé est dommage ou désavantageux pour l’autre.), l</w:t>
      </w:r>
      <w:r>
        <w:rPr>
          <w:rFonts w:ascii="Comic Sans MS" w:hAnsi="Comic Sans MS" w:cs="Comic Sans MS"/>
          <w:b/>
          <w:bCs/>
          <w:color w:val="000000"/>
          <w:lang w:val="fr-FR"/>
        </w:rPr>
        <w:t xml:space="preserve">a tristesse est générée par une idée qui est, et demeurera éternellement douteuse. </w:t>
      </w:r>
      <w:r>
        <w:rPr>
          <w:rFonts w:ascii="Comic Sans MS" w:hAnsi="Comic Sans MS" w:cs="Comic Sans MS"/>
          <w:color w:val="000000"/>
          <w:lang w:val="fr-FR"/>
        </w:rPr>
        <w:t xml:space="preserve">En effet, dans la réalité il est tout à fait impossible de savoir avec certitude si </w:t>
      </w:r>
      <w:r w:rsidR="006F6D87">
        <w:rPr>
          <w:rFonts w:ascii="Comic Sans MS" w:hAnsi="Comic Sans MS" w:cs="Comic Sans MS"/>
          <w:color w:val="000000"/>
          <w:lang w:val="fr-FR"/>
        </w:rPr>
        <w:t>la</w:t>
      </w:r>
      <w:r>
        <w:rPr>
          <w:rFonts w:ascii="Comic Sans MS" w:hAnsi="Comic Sans MS" w:cs="Comic Sans MS"/>
          <w:color w:val="000000"/>
          <w:lang w:val="fr-FR"/>
        </w:rPr>
        <w:t xml:space="preserve"> chose qui nous arrive est vraiment mauvaise ou dommageable pour soi, car cette opinion peut varier en fonction du moment. Il est d’ailleurs facile de constater que ce qui nous apparaît comme une mauvaise affaire à un certain moment, peut nous apparaître comme une excellente chose à un autre moment. </w:t>
      </w:r>
    </w:p>
    <w:p w14:paraId="19C5AE07" w14:textId="3F06A87C" w:rsidR="00D1671E"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color w:val="000000"/>
          <w:lang w:val="fr-FR"/>
        </w:rPr>
      </w:pPr>
      <w:r>
        <w:rPr>
          <w:rFonts w:ascii="Comic Sans MS" w:hAnsi="Comic Sans MS" w:cs="Comic Sans MS"/>
          <w:color w:val="000000"/>
          <w:lang w:val="fr-FR"/>
        </w:rPr>
        <w:t xml:space="preserve">Cela est tout à fait attendu, car </w:t>
      </w:r>
      <w:r w:rsidR="006F6D87">
        <w:rPr>
          <w:rFonts w:ascii="Comic Sans MS" w:hAnsi="Comic Sans MS" w:cs="Comic Sans MS"/>
          <w:color w:val="000000"/>
          <w:lang w:val="fr-FR"/>
        </w:rPr>
        <w:t>la tristesse</w:t>
      </w:r>
      <w:r>
        <w:rPr>
          <w:rFonts w:ascii="Comic Sans MS" w:hAnsi="Comic Sans MS" w:cs="Comic Sans MS"/>
          <w:color w:val="000000"/>
          <w:lang w:val="fr-FR"/>
        </w:rPr>
        <w:t xml:space="preserve"> relève d’une opinion sur la réalité (ce qui arrive) et non la réalité elle-même et cette même opinion peut varier en fonction des goûts, des attentes, des désirs, etc.</w:t>
      </w:r>
    </w:p>
    <w:p w14:paraId="4FB1FB57" w14:textId="419263B4" w:rsidR="00D1671E"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color w:val="000000"/>
          <w:lang w:val="fr-FR"/>
        </w:rPr>
      </w:pPr>
      <w:r>
        <w:rPr>
          <w:rFonts w:ascii="Comic Sans MS" w:hAnsi="Comic Sans MS" w:cs="Comic Sans MS"/>
          <w:color w:val="000000"/>
          <w:lang w:val="fr-FR"/>
        </w:rPr>
        <w:t>Prenons un exemple : un homme d’affaires québécois est invité à Londres pour une rencontre d’affaires très importante pour lui. Comme il est en retard pour son vol, il rate ce dernier. Il se met alors à penser que cela est vraiment une très mauvaise affaire pour lui. Durant son trajet de retour à la maison, il apprend par la radio que l’avion qu’il devait prendre s’est écrasé tout de suite après son décollage. Notre homme se dit alors à lui même «</w:t>
      </w:r>
      <w:r w:rsidR="006133D1">
        <w:rPr>
          <w:rFonts w:ascii="Comic Sans MS" w:hAnsi="Comic Sans MS" w:cs="Comic Sans MS"/>
          <w:color w:val="000000"/>
          <w:lang w:val="fr-FR"/>
        </w:rPr>
        <w:t> </w:t>
      </w:r>
      <w:r>
        <w:rPr>
          <w:rFonts w:ascii="Comic Sans MS" w:hAnsi="Comic Sans MS" w:cs="Comic Sans MS"/>
          <w:color w:val="000000"/>
          <w:lang w:val="fr-FR"/>
        </w:rPr>
        <w:t>Finalement, c’est une bonne chose que j’ai raté cet avion, sinon je serais certainement mort à l’heure qu’il est.</w:t>
      </w:r>
      <w:r w:rsidR="006133D1">
        <w:rPr>
          <w:rFonts w:ascii="Comic Sans MS" w:hAnsi="Comic Sans MS" w:cs="Comic Sans MS"/>
          <w:color w:val="000000"/>
          <w:lang w:val="fr-FR"/>
        </w:rPr>
        <w:t> </w:t>
      </w:r>
      <w:r>
        <w:rPr>
          <w:rFonts w:ascii="Comic Sans MS" w:hAnsi="Comic Sans MS" w:cs="Comic Sans MS"/>
          <w:color w:val="000000"/>
          <w:lang w:val="fr-FR"/>
        </w:rPr>
        <w:t xml:space="preserve">» Soulagé, il rentre chez lui où un message l’attend lui demandant de prendre un rendez-vous d’urgence avec son médecin. </w:t>
      </w:r>
    </w:p>
    <w:p w14:paraId="7A04064E" w14:textId="4D844F81" w:rsidR="00D1671E"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color w:val="000000"/>
          <w:lang w:val="fr-FR"/>
        </w:rPr>
      </w:pPr>
      <w:r>
        <w:rPr>
          <w:rFonts w:ascii="Comic Sans MS" w:hAnsi="Comic Sans MS" w:cs="Comic Sans MS"/>
          <w:color w:val="000000"/>
          <w:lang w:val="fr-FR"/>
        </w:rPr>
        <w:t>Ce qu’il fit. Alors dès le lendemain, ce dernier lui annonce qu’il a une maladie incurable qui le fera souffrir terriblement et dont le pronostic est la mort dans quelques mois tout au plus. C’est alors que cet homme d’affaires se dit à lui même : «</w:t>
      </w:r>
      <w:r w:rsidR="006133D1">
        <w:rPr>
          <w:rFonts w:ascii="Comic Sans MS" w:hAnsi="Comic Sans MS" w:cs="Comic Sans MS"/>
          <w:color w:val="000000"/>
          <w:lang w:val="fr-FR"/>
        </w:rPr>
        <w:t> </w:t>
      </w:r>
      <w:r>
        <w:rPr>
          <w:rFonts w:ascii="Comic Sans MS" w:hAnsi="Comic Sans MS" w:cs="Comic Sans MS"/>
          <w:color w:val="000000"/>
          <w:lang w:val="fr-FR"/>
        </w:rPr>
        <w:t>Ceci est une très mauvaise affaire pour moi, cela aurait été mieux pour moi de mourir dans l’écrasement de cet avion.</w:t>
      </w:r>
      <w:r w:rsidR="006133D1">
        <w:rPr>
          <w:rFonts w:ascii="Comic Sans MS" w:hAnsi="Comic Sans MS" w:cs="Comic Sans MS"/>
          <w:color w:val="000000"/>
          <w:lang w:val="fr-FR"/>
        </w:rPr>
        <w:t> </w:t>
      </w:r>
      <w:r>
        <w:rPr>
          <w:rFonts w:ascii="Comic Sans MS" w:hAnsi="Comic Sans MS" w:cs="Comic Sans MS"/>
          <w:color w:val="000000"/>
          <w:lang w:val="fr-FR"/>
        </w:rPr>
        <w:t xml:space="preserve">» </w:t>
      </w:r>
    </w:p>
    <w:p w14:paraId="0772C60A" w14:textId="5AF3D962" w:rsidR="00D1671E"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color w:val="000000"/>
          <w:lang w:val="fr-FR"/>
        </w:rPr>
      </w:pPr>
      <w:r>
        <w:rPr>
          <w:rFonts w:ascii="Comic Sans MS" w:hAnsi="Comic Sans MS" w:cs="Comic Sans MS"/>
          <w:color w:val="000000"/>
          <w:lang w:val="fr-FR"/>
        </w:rPr>
        <w:t xml:space="preserve">Finalement, quelques jours plus tard, on lui annonce qu’une grave erreur a été commise au laboratoire et, que de ce fait, il n’est pas à risque de souffrir et de mourir tel que dit. Vous savez maintenant certainement ce que cet individu s’est dit à ce moment-là… En effet, que cela </w:t>
      </w:r>
      <w:r w:rsidR="006F6D87">
        <w:rPr>
          <w:rFonts w:ascii="Comic Sans MS" w:hAnsi="Comic Sans MS" w:cs="Comic Sans MS"/>
          <w:color w:val="000000"/>
          <w:lang w:val="fr-FR"/>
        </w:rPr>
        <w:t>est</w:t>
      </w:r>
      <w:r>
        <w:rPr>
          <w:rFonts w:ascii="Comic Sans MS" w:hAnsi="Comic Sans MS" w:cs="Comic Sans MS"/>
          <w:color w:val="000000"/>
          <w:lang w:val="fr-FR"/>
        </w:rPr>
        <w:t xml:space="preserve"> une bien bonne chose pour lui!</w:t>
      </w:r>
    </w:p>
    <w:p w14:paraId="59243018" w14:textId="549F3C88" w:rsidR="00D1671E"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color w:val="000000"/>
          <w:lang w:val="fr-FR"/>
        </w:rPr>
      </w:pPr>
      <w:r>
        <w:rPr>
          <w:rFonts w:ascii="Comic Sans MS" w:hAnsi="Comic Sans MS" w:cs="Comic Sans MS"/>
          <w:color w:val="000000"/>
          <w:lang w:val="fr-FR"/>
        </w:rPr>
        <w:t xml:space="preserve">Voilà que son opinion sur ce qui lui est arrivé a changé à plusieurs reprises, mais que d’aucune manière il n’avait de preuve que la nouvelle situation était mieux que la précédente. En effet, dans la réalité, la tristesse est toujours basée sur des évaluations subjectives que l’on porte sur les situations et sur les choses et nous n’avons aucune preuve tangible pour confirmer nos </w:t>
      </w:r>
      <w:r w:rsidR="006F6D87">
        <w:rPr>
          <w:rFonts w:ascii="Comic Sans MS" w:hAnsi="Comic Sans MS" w:cs="Comic Sans MS"/>
          <w:color w:val="000000"/>
          <w:lang w:val="fr-FR"/>
        </w:rPr>
        <w:t xml:space="preserve">prétentions </w:t>
      </w:r>
      <w:r>
        <w:rPr>
          <w:rFonts w:ascii="Comic Sans MS" w:hAnsi="Comic Sans MS" w:cs="Comic Sans MS"/>
          <w:color w:val="000000"/>
          <w:lang w:val="fr-FR"/>
        </w:rPr>
        <w:t xml:space="preserve">hors de tout doute. </w:t>
      </w:r>
    </w:p>
    <w:p w14:paraId="5C55E6FA" w14:textId="2B3996AB" w:rsidR="00D1671E" w:rsidRDefault="00D1671E"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jc w:val="both"/>
        <w:rPr>
          <w:rFonts w:ascii="Comic Sans MS" w:hAnsi="Comic Sans MS" w:cs="Comic Sans MS"/>
          <w:color w:val="000000"/>
          <w:lang w:val="fr-FR"/>
        </w:rPr>
      </w:pPr>
      <w:r>
        <w:rPr>
          <w:rFonts w:ascii="Comic Sans MS" w:hAnsi="Comic Sans MS" w:cs="Comic Sans MS"/>
          <w:color w:val="000000"/>
          <w:lang w:val="fr-FR"/>
        </w:rPr>
        <w:t xml:space="preserve">Alors, pour éviter de ressentir trop de tristesse, il est préférable d’accepter les choses telles qu’elles </w:t>
      </w:r>
      <w:r w:rsidR="006F6D87">
        <w:rPr>
          <w:rFonts w:ascii="Comic Sans MS" w:hAnsi="Comic Sans MS" w:cs="Comic Sans MS"/>
          <w:color w:val="000000"/>
          <w:lang w:val="fr-FR"/>
        </w:rPr>
        <w:t xml:space="preserve">sont </w:t>
      </w:r>
      <w:r>
        <w:rPr>
          <w:rFonts w:ascii="Comic Sans MS" w:hAnsi="Comic Sans MS" w:cs="Comic Sans MS"/>
          <w:color w:val="000000"/>
          <w:lang w:val="fr-FR"/>
        </w:rPr>
        <w:t>et</w:t>
      </w:r>
      <w:r w:rsidR="006F6D87">
        <w:rPr>
          <w:rFonts w:ascii="Comic Sans MS" w:hAnsi="Comic Sans MS" w:cs="Comic Sans MS"/>
          <w:color w:val="000000"/>
          <w:lang w:val="fr-FR"/>
        </w:rPr>
        <w:t>,</w:t>
      </w:r>
      <w:r>
        <w:rPr>
          <w:rFonts w:ascii="Comic Sans MS" w:hAnsi="Comic Sans MS" w:cs="Comic Sans MS"/>
          <w:color w:val="000000"/>
          <w:lang w:val="fr-FR"/>
        </w:rPr>
        <w:t xml:space="preserve"> lorsque c’est possible, de passer à l’action pour changer ce qui peut l’être. </w:t>
      </w:r>
    </w:p>
    <w:p w14:paraId="52D435E4" w14:textId="027DA01C" w:rsidR="00626EB9" w:rsidRDefault="00D1671E" w:rsidP="00B55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jc w:val="both"/>
        <w:rPr>
          <w:rFonts w:ascii="Comic Sans MS" w:hAnsi="Comic Sans MS" w:cs="Comic Sans MS"/>
          <w:color w:val="000000"/>
          <w:lang w:val="fr-FR"/>
        </w:rPr>
      </w:pPr>
      <w:r>
        <w:rPr>
          <w:rFonts w:ascii="Comic Sans MS" w:hAnsi="Comic Sans MS" w:cs="Comic Sans MS"/>
          <w:color w:val="000000"/>
          <w:lang w:val="fr-FR"/>
        </w:rPr>
        <w:t xml:space="preserve">En effet, contrairement aux émotions toxiques comme l’anxiété, les peurs nuisibles, l’hostilité, etc., la tristesse est considérée par plusieurs comme un levier important du changement pour tenter de changer une situation que l’on juge comme ennuyeuse ou désavantageuse. À ce titre, la tristesse peut nous propulser pour trouver des solutions pour changer ce qui peut </w:t>
      </w:r>
      <w:r w:rsidR="006F6D87">
        <w:rPr>
          <w:rFonts w:ascii="Comic Sans MS" w:hAnsi="Comic Sans MS" w:cs="Comic Sans MS"/>
          <w:color w:val="000000"/>
          <w:lang w:val="fr-FR"/>
        </w:rPr>
        <w:t>l’être</w:t>
      </w:r>
      <w:r>
        <w:rPr>
          <w:rFonts w:ascii="Comic Sans MS" w:hAnsi="Comic Sans MS" w:cs="Comic Sans MS"/>
          <w:color w:val="000000"/>
          <w:lang w:val="fr-FR"/>
        </w:rPr>
        <w:t>.</w:t>
      </w:r>
      <w:r w:rsidR="00B55E2A">
        <w:rPr>
          <w:rFonts w:ascii="Comic Sans MS" w:hAnsi="Comic Sans MS" w:cs="Comic Sans MS"/>
          <w:color w:val="000000"/>
          <w:lang w:val="fr-FR"/>
        </w:rPr>
        <w:t xml:space="preserve"> </w:t>
      </w:r>
      <w:r>
        <w:rPr>
          <w:rFonts w:ascii="Comic Sans MS" w:hAnsi="Comic Sans MS" w:cs="Comic Sans MS"/>
          <w:color w:val="000000"/>
          <w:lang w:val="fr-FR"/>
        </w:rPr>
        <w:t>Dans tous les cas, l’acceptation sereine de ce qui arrive est la meilleure des solutions pour combattre la tristesse.</w:t>
      </w:r>
    </w:p>
    <w:p w14:paraId="30863EE8" w14:textId="57827970" w:rsidR="00B55E2A" w:rsidRPr="00451E04" w:rsidRDefault="00B55E2A" w:rsidP="00B55E2A">
      <w:pPr>
        <w:tabs>
          <w:tab w:val="left" w:pos="3770"/>
        </w:tabs>
        <w:spacing w:line="276" w:lineRule="auto"/>
        <w:ind w:right="1"/>
        <w:jc w:val="both"/>
        <w:rPr>
          <w:rFonts w:ascii="Comic Sans MS" w:hAnsi="Comic Sans MS" w:cs="Comic Sans MS"/>
          <w:bCs/>
          <w:color w:val="262626"/>
          <w:lang w:val="fr-FR"/>
        </w:rPr>
      </w:pPr>
      <w:r>
        <w:rPr>
          <w:rFonts w:ascii="Comic Sans MS" w:hAnsi="Comic Sans MS" w:cs="Arial"/>
          <w:color w:val="000000"/>
        </w:rPr>
        <w:t xml:space="preserve">Comme cette démarche de réflexion est trop ardue pour les enfants, le conte </w:t>
      </w:r>
      <w:r>
        <w:rPr>
          <w:rFonts w:ascii="Comic Sans MS" w:hAnsi="Comic Sans MS" w:cs="Comic Sans MS"/>
          <w:color w:val="000000"/>
          <w:lang w:val="fr-FR"/>
        </w:rPr>
        <w:t>«</w:t>
      </w:r>
      <w:r w:rsidR="006133D1">
        <w:rPr>
          <w:rFonts w:ascii="Comic Sans MS" w:hAnsi="Comic Sans MS" w:cs="Comic Sans MS"/>
          <w:color w:val="000000"/>
          <w:lang w:val="fr-FR"/>
        </w:rPr>
        <w:t> </w:t>
      </w:r>
      <w:r>
        <w:rPr>
          <w:rFonts w:ascii="Comic Sans MS" w:hAnsi="Comic Sans MS" w:cs="Comic Sans MS"/>
          <w:color w:val="000000"/>
          <w:lang w:val="fr-FR"/>
        </w:rPr>
        <w:t>Le rêve de Sophia</w:t>
      </w:r>
      <w:r w:rsidR="006133D1">
        <w:rPr>
          <w:rFonts w:ascii="Comic Sans MS" w:hAnsi="Comic Sans MS" w:cs="Comic Sans MS"/>
          <w:color w:val="000000"/>
          <w:lang w:val="fr-FR"/>
        </w:rPr>
        <w:t> </w:t>
      </w:r>
      <w:r>
        <w:rPr>
          <w:rFonts w:ascii="Comic Sans MS" w:hAnsi="Comic Sans MS" w:cs="Comic Sans MS"/>
          <w:color w:val="000000"/>
          <w:lang w:val="fr-FR"/>
        </w:rPr>
        <w:t xml:space="preserve">» et les activités à l’école </w:t>
      </w:r>
      <w:r w:rsidRPr="00451E04">
        <w:rPr>
          <w:rFonts w:ascii="Comic Sans MS" w:hAnsi="Comic Sans MS" w:cs="Comic Sans MS"/>
          <w:bCs/>
          <w:color w:val="262626"/>
          <w:lang w:val="fr-FR"/>
        </w:rPr>
        <w:t>lui permet</w:t>
      </w:r>
      <w:r w:rsidR="006F6D87">
        <w:rPr>
          <w:rFonts w:ascii="Comic Sans MS" w:hAnsi="Comic Sans MS" w:cs="Comic Sans MS"/>
          <w:bCs/>
          <w:color w:val="262626"/>
          <w:lang w:val="fr-FR"/>
        </w:rPr>
        <w:t>tront</w:t>
      </w:r>
      <w:r>
        <w:rPr>
          <w:rFonts w:ascii="Comic Sans MS" w:hAnsi="Comic Sans MS" w:cs="Comic Sans MS"/>
          <w:bCs/>
          <w:color w:val="262626"/>
          <w:lang w:val="fr-FR"/>
        </w:rPr>
        <w:t xml:space="preserve"> de comprendre la tristesse et ses conséquences </w:t>
      </w:r>
      <w:r>
        <w:rPr>
          <w:rFonts w:ascii="Comic Sans MS" w:hAnsi="Comic Sans MS" w:cs="Comic Sans MS"/>
          <w:color w:val="000000"/>
          <w:lang w:val="fr-FR"/>
        </w:rPr>
        <w:t>et</w:t>
      </w:r>
      <w:r w:rsidRPr="00C54CC8">
        <w:rPr>
          <w:rFonts w:ascii="Comic Sans MS" w:hAnsi="Comic Sans MS" w:cs="Comic Sans MS"/>
          <w:color w:val="000000"/>
          <w:lang w:val="fr-FR"/>
        </w:rPr>
        <w:t xml:space="preserve"> </w:t>
      </w:r>
      <w:r>
        <w:rPr>
          <w:rFonts w:ascii="Comic Sans MS" w:hAnsi="Comic Sans MS" w:cs="Comic Sans MS"/>
          <w:color w:val="000000"/>
          <w:lang w:val="fr-FR"/>
        </w:rPr>
        <w:t xml:space="preserve">le rappel de </w:t>
      </w:r>
      <w:r w:rsidRPr="00C54CC8">
        <w:rPr>
          <w:rFonts w:ascii="Comic Sans MS" w:hAnsi="Comic Sans MS" w:cs="Comic Sans MS"/>
          <w:color w:val="000000"/>
          <w:lang w:val="fr-FR"/>
        </w:rPr>
        <w:t>la parole magique </w:t>
      </w:r>
      <w:r w:rsidRPr="00451E04">
        <w:rPr>
          <w:rFonts w:ascii="Comic Sans MS" w:hAnsi="Comic Sans MS" w:cs="Comic Sans MS"/>
          <w:b/>
          <w:color w:val="000000"/>
          <w:lang w:val="fr-FR"/>
        </w:rPr>
        <w:t xml:space="preserve">: </w:t>
      </w:r>
      <w:r w:rsidRPr="00451E04">
        <w:rPr>
          <w:rFonts w:ascii="Comic Sans MS" w:hAnsi="Comic Sans MS" w:cs="Comic Sans MS"/>
          <w:b/>
          <w:bCs/>
          <w:color w:val="262626"/>
          <w:lang w:val="fr-FR"/>
        </w:rPr>
        <w:t>«</w:t>
      </w:r>
      <w:r w:rsidR="006133D1">
        <w:rPr>
          <w:rFonts w:ascii="Comic Sans MS" w:hAnsi="Comic Sans MS" w:cs="Comic Sans MS"/>
          <w:b/>
          <w:bCs/>
          <w:color w:val="262626"/>
          <w:lang w:val="fr-FR"/>
        </w:rPr>
        <w:t> </w:t>
      </w:r>
      <w:r w:rsidRPr="00451E04">
        <w:rPr>
          <w:rFonts w:ascii="Comic Sans MS" w:hAnsi="Comic Sans MS" w:cs="Comic Sans MS"/>
          <w:b/>
          <w:bCs/>
          <w:color w:val="262626"/>
          <w:lang w:val="fr-FR"/>
        </w:rPr>
        <w:t>Je n’aime pas ça, mais c’est comme ça!</w:t>
      </w:r>
      <w:r w:rsidR="006133D1">
        <w:rPr>
          <w:rFonts w:ascii="Comic Sans MS" w:hAnsi="Comic Sans MS" w:cs="Comic Sans MS"/>
          <w:b/>
          <w:bCs/>
          <w:color w:val="262626"/>
          <w:lang w:val="fr-FR"/>
        </w:rPr>
        <w:t> </w:t>
      </w:r>
      <w:r w:rsidRPr="00451E04">
        <w:rPr>
          <w:rFonts w:ascii="Comic Sans MS" w:hAnsi="Comic Sans MS" w:cs="Comic Sans MS"/>
          <w:b/>
          <w:bCs/>
          <w:color w:val="262626"/>
          <w:lang w:val="fr-FR"/>
        </w:rPr>
        <w:t>»</w:t>
      </w:r>
      <w:r w:rsidR="006133D1">
        <w:rPr>
          <w:rFonts w:ascii="Comic Sans MS" w:hAnsi="Comic Sans MS" w:cs="Comic Sans MS"/>
          <w:b/>
          <w:bCs/>
          <w:color w:val="262626"/>
          <w:lang w:val="fr-FR"/>
        </w:rPr>
        <w:t>,</w:t>
      </w:r>
      <w:r w:rsidRPr="00451E04">
        <w:rPr>
          <w:rFonts w:ascii="Comic Sans MS" w:hAnsi="Comic Sans MS" w:cs="Comic Sans MS"/>
          <w:bCs/>
          <w:color w:val="262626"/>
          <w:lang w:val="fr-FR"/>
        </w:rPr>
        <w:t xml:space="preserve"> lui permet</w:t>
      </w:r>
      <w:r w:rsidR="006F6D87">
        <w:rPr>
          <w:rFonts w:ascii="Comic Sans MS" w:hAnsi="Comic Sans MS" w:cs="Comic Sans MS"/>
          <w:bCs/>
          <w:color w:val="262626"/>
          <w:lang w:val="fr-FR"/>
        </w:rPr>
        <w:t>tra</w:t>
      </w:r>
      <w:r>
        <w:rPr>
          <w:rFonts w:ascii="Comic Sans MS" w:hAnsi="Comic Sans MS" w:cs="Comic Sans MS"/>
          <w:bCs/>
          <w:color w:val="262626"/>
          <w:lang w:val="fr-FR"/>
        </w:rPr>
        <w:t xml:space="preserve"> rapidement et simplement de combattre l’émotion de tristesse. C’est pourquoi nous vous invitons à la lui rappeler le plus souvent possible.</w:t>
      </w:r>
    </w:p>
    <w:p w14:paraId="1B65EEC8" w14:textId="77777777" w:rsidR="00B55E2A" w:rsidRDefault="00B55E2A" w:rsidP="00B55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8" w:lineRule="auto"/>
        <w:jc w:val="both"/>
        <w:rPr>
          <w:rFonts w:ascii="Comic Sans MS" w:hAnsi="Comic Sans MS" w:cs="Comic Sans MS"/>
          <w:color w:val="000000"/>
          <w:lang w:val="fr-FR"/>
        </w:rPr>
      </w:pPr>
    </w:p>
    <w:p w14:paraId="133B7B61" w14:textId="77777777" w:rsidR="00B55E2A" w:rsidRPr="00D1671E" w:rsidRDefault="00B55E2A" w:rsidP="00D1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Comic Sans MS" w:hAnsi="Comic Sans MS" w:cs="Comic Sans MS"/>
          <w:color w:val="000000"/>
          <w:lang w:val="fr-FR"/>
        </w:rPr>
      </w:pPr>
    </w:p>
    <w:sectPr w:rsidR="00B55E2A" w:rsidRPr="00D1671E" w:rsidSect="00DB38EA">
      <w:footerReference w:type="even" r:id="rId8"/>
      <w:footerReference w:type="default" r:id="rId9"/>
      <w:pgSz w:w="12240" w:h="15840"/>
      <w:pgMar w:top="993" w:right="118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B8AC2" w14:textId="77777777" w:rsidR="00BE77A3" w:rsidRDefault="00BE77A3" w:rsidP="00BE77A3">
      <w:r>
        <w:separator/>
      </w:r>
    </w:p>
  </w:endnote>
  <w:endnote w:type="continuationSeparator" w:id="0">
    <w:p w14:paraId="39BA5EB0" w14:textId="77777777" w:rsidR="00BE77A3" w:rsidRDefault="00BE77A3" w:rsidP="00BE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91273" w14:textId="77777777" w:rsidR="00BE77A3" w:rsidRDefault="00BE77A3" w:rsidP="00C179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0605065" w14:textId="77777777" w:rsidR="00BE77A3" w:rsidRDefault="00BE77A3" w:rsidP="00BE77A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7A47" w14:textId="77777777" w:rsidR="00BE77A3" w:rsidRDefault="00BE77A3" w:rsidP="00C179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38EA">
      <w:rPr>
        <w:rStyle w:val="Numrodepage"/>
        <w:noProof/>
      </w:rPr>
      <w:t>1</w:t>
    </w:r>
    <w:r>
      <w:rPr>
        <w:rStyle w:val="Numrodepage"/>
      </w:rPr>
      <w:fldChar w:fldCharType="end"/>
    </w:r>
  </w:p>
  <w:p w14:paraId="51D27904" w14:textId="77777777" w:rsidR="00BE77A3" w:rsidRDefault="00BE77A3" w:rsidP="00BE77A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703B" w14:textId="77777777" w:rsidR="00BE77A3" w:rsidRDefault="00BE77A3" w:rsidP="00BE77A3">
      <w:r>
        <w:separator/>
      </w:r>
    </w:p>
  </w:footnote>
  <w:footnote w:type="continuationSeparator" w:id="0">
    <w:p w14:paraId="464E95FC" w14:textId="77777777" w:rsidR="00BE77A3" w:rsidRDefault="00BE77A3" w:rsidP="00BE77A3">
      <w:r>
        <w:continuationSeparator/>
      </w:r>
    </w:p>
  </w:footnote>
  <w:footnote w:id="1">
    <w:p w14:paraId="10785B9E" w14:textId="6BD014AE" w:rsidR="00B77897" w:rsidRDefault="00B77897">
      <w:pPr>
        <w:pStyle w:val="Notedebasdepage"/>
        <w:rPr>
          <w:lang w:val="fr-FR"/>
        </w:rPr>
      </w:pPr>
      <w:r>
        <w:rPr>
          <w:rStyle w:val="Marquenotebasdepage"/>
        </w:rPr>
        <w:footnoteRef/>
      </w:r>
      <w:r>
        <w:t xml:space="preserve"> </w:t>
      </w:r>
      <w:hyperlink r:id="rId1" w:history="1">
        <w:r w:rsidRPr="00C179AC">
          <w:rPr>
            <w:rStyle w:val="Lienhypertexte"/>
            <w:lang w:val="fr-FR"/>
          </w:rPr>
          <w:t>www.lespetitscoeursrieurs.fr</w:t>
        </w:r>
      </w:hyperlink>
    </w:p>
    <w:p w14:paraId="3117C415" w14:textId="77777777" w:rsidR="00B77897" w:rsidRPr="00B77897" w:rsidRDefault="00B77897">
      <w:pPr>
        <w:pStyle w:val="Notedebasdepage"/>
        <w:rPr>
          <w:lang w:val="fr-FR"/>
        </w:rPr>
      </w:pPr>
    </w:p>
  </w:footnote>
  <w:footnote w:id="2">
    <w:p w14:paraId="5A52079B" w14:textId="03646086" w:rsidR="00D27F37" w:rsidRPr="00D27F37" w:rsidRDefault="00D27F37">
      <w:pPr>
        <w:pStyle w:val="Notedebasdepage"/>
        <w:rPr>
          <w:lang w:val="fr-FR"/>
        </w:rPr>
      </w:pPr>
      <w:r>
        <w:rPr>
          <w:rStyle w:val="Marquenotebasdepage"/>
        </w:rPr>
        <w:footnoteRef/>
      </w:r>
      <w:r>
        <w:t xml:space="preserve"> </w:t>
      </w:r>
      <w:r>
        <w:rPr>
          <w:lang w:val="fr-FR"/>
        </w:rPr>
        <w:t xml:space="preserve">Ce texte est tiré du livre </w:t>
      </w:r>
      <w:r w:rsidRPr="0054431A">
        <w:rPr>
          <w:i/>
          <w:lang w:val="fr-FR"/>
        </w:rPr>
        <w:t>PETIT DICTIONNAIRE DU BONHEUR</w:t>
      </w:r>
      <w:r>
        <w:rPr>
          <w:lang w:val="fr-FR"/>
        </w:rPr>
        <w:t xml:space="preserve">, Diane Borgia, Éditions Nouvelle Lumière, 2012 : </w:t>
      </w:r>
      <w:hyperlink r:id="rId2" w:history="1">
        <w:r w:rsidRPr="00C179AC">
          <w:rPr>
            <w:rStyle w:val="Lienhypertexte"/>
            <w:lang w:val="fr-FR"/>
          </w:rPr>
          <w:t>www.dianeborgia.com</w:t>
        </w:r>
      </w:hyperlink>
      <w:r>
        <w:rPr>
          <w:lang w:val="fr-FR"/>
        </w:rPr>
        <w:t xml:space="preserve"> 819 384-0884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0B"/>
    <w:rsid w:val="000A505E"/>
    <w:rsid w:val="000A7CF6"/>
    <w:rsid w:val="000B2DC6"/>
    <w:rsid w:val="000D290D"/>
    <w:rsid w:val="00230B86"/>
    <w:rsid w:val="0026432D"/>
    <w:rsid w:val="002E787B"/>
    <w:rsid w:val="0032765B"/>
    <w:rsid w:val="003E1611"/>
    <w:rsid w:val="0040462E"/>
    <w:rsid w:val="0051449C"/>
    <w:rsid w:val="006133D1"/>
    <w:rsid w:val="00626EB9"/>
    <w:rsid w:val="00627C11"/>
    <w:rsid w:val="00652327"/>
    <w:rsid w:val="006F6D87"/>
    <w:rsid w:val="0077353A"/>
    <w:rsid w:val="00917E49"/>
    <w:rsid w:val="0093688D"/>
    <w:rsid w:val="009F7662"/>
    <w:rsid w:val="00A21132"/>
    <w:rsid w:val="00A22F16"/>
    <w:rsid w:val="00B55E2A"/>
    <w:rsid w:val="00B77897"/>
    <w:rsid w:val="00BE77A3"/>
    <w:rsid w:val="00C05E7B"/>
    <w:rsid w:val="00C37EA9"/>
    <w:rsid w:val="00D1671E"/>
    <w:rsid w:val="00D27F37"/>
    <w:rsid w:val="00D550E2"/>
    <w:rsid w:val="00DB38EA"/>
    <w:rsid w:val="00E63A46"/>
    <w:rsid w:val="00EE6801"/>
    <w:rsid w:val="00F15A60"/>
    <w:rsid w:val="00F27AC1"/>
    <w:rsid w:val="00FE4C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36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ieddepage">
    <w:name w:val="footer"/>
    <w:basedOn w:val="Normal"/>
    <w:link w:val="PieddepageCar"/>
    <w:uiPriority w:val="99"/>
    <w:unhideWhenUsed/>
    <w:rsid w:val="00BE77A3"/>
    <w:pPr>
      <w:tabs>
        <w:tab w:val="center" w:pos="4536"/>
        <w:tab w:val="right" w:pos="9072"/>
      </w:tabs>
    </w:pPr>
  </w:style>
  <w:style w:type="character" w:customStyle="1" w:styleId="PieddepageCar">
    <w:name w:val="Pied de page Car"/>
    <w:basedOn w:val="Policepardfaut"/>
    <w:link w:val="Pieddepage"/>
    <w:uiPriority w:val="99"/>
    <w:rsid w:val="00BE77A3"/>
    <w:rPr>
      <w:lang w:val="fr-CA"/>
    </w:rPr>
  </w:style>
  <w:style w:type="paragraph" w:styleId="Notedebasdepage">
    <w:name w:val="footnote text"/>
    <w:basedOn w:val="Normal"/>
    <w:link w:val="NotedebasdepageCar"/>
    <w:uiPriority w:val="99"/>
    <w:unhideWhenUsed/>
    <w:rsid w:val="00D27F37"/>
  </w:style>
  <w:style w:type="character" w:customStyle="1" w:styleId="NotedebasdepageCar">
    <w:name w:val="Note de bas de page Car"/>
    <w:basedOn w:val="Policepardfaut"/>
    <w:link w:val="Notedebasdepage"/>
    <w:uiPriority w:val="99"/>
    <w:rsid w:val="00D27F37"/>
    <w:rPr>
      <w:lang w:val="fr-CA"/>
    </w:rPr>
  </w:style>
  <w:style w:type="character" w:styleId="Marquenotebasdepage">
    <w:name w:val="footnote reference"/>
    <w:basedOn w:val="Policepardfaut"/>
    <w:uiPriority w:val="99"/>
    <w:unhideWhenUsed/>
    <w:rsid w:val="00D27F37"/>
    <w:rPr>
      <w:vertAlign w:val="superscript"/>
    </w:rPr>
  </w:style>
  <w:style w:type="character" w:styleId="Lienhypertexte">
    <w:name w:val="Hyperlink"/>
    <w:basedOn w:val="Policepardfaut"/>
    <w:uiPriority w:val="99"/>
    <w:unhideWhenUsed/>
    <w:rsid w:val="00D27F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ieddepage">
    <w:name w:val="footer"/>
    <w:basedOn w:val="Normal"/>
    <w:link w:val="PieddepageCar"/>
    <w:uiPriority w:val="99"/>
    <w:unhideWhenUsed/>
    <w:rsid w:val="00BE77A3"/>
    <w:pPr>
      <w:tabs>
        <w:tab w:val="center" w:pos="4536"/>
        <w:tab w:val="right" w:pos="9072"/>
      </w:tabs>
    </w:pPr>
  </w:style>
  <w:style w:type="character" w:customStyle="1" w:styleId="PieddepageCar">
    <w:name w:val="Pied de page Car"/>
    <w:basedOn w:val="Policepardfaut"/>
    <w:link w:val="Pieddepage"/>
    <w:uiPriority w:val="99"/>
    <w:rsid w:val="00BE77A3"/>
    <w:rPr>
      <w:lang w:val="fr-CA"/>
    </w:rPr>
  </w:style>
  <w:style w:type="paragraph" w:styleId="Notedebasdepage">
    <w:name w:val="footnote text"/>
    <w:basedOn w:val="Normal"/>
    <w:link w:val="NotedebasdepageCar"/>
    <w:uiPriority w:val="99"/>
    <w:unhideWhenUsed/>
    <w:rsid w:val="00D27F37"/>
  </w:style>
  <w:style w:type="character" w:customStyle="1" w:styleId="NotedebasdepageCar">
    <w:name w:val="Note de bas de page Car"/>
    <w:basedOn w:val="Policepardfaut"/>
    <w:link w:val="Notedebasdepage"/>
    <w:uiPriority w:val="99"/>
    <w:rsid w:val="00D27F37"/>
    <w:rPr>
      <w:lang w:val="fr-CA"/>
    </w:rPr>
  </w:style>
  <w:style w:type="character" w:styleId="Marquenotebasdepage">
    <w:name w:val="footnote reference"/>
    <w:basedOn w:val="Policepardfaut"/>
    <w:uiPriority w:val="99"/>
    <w:unhideWhenUsed/>
    <w:rsid w:val="00D27F37"/>
    <w:rPr>
      <w:vertAlign w:val="superscript"/>
    </w:rPr>
  </w:style>
  <w:style w:type="character" w:styleId="Lienhypertexte">
    <w:name w:val="Hyperlink"/>
    <w:basedOn w:val="Policepardfaut"/>
    <w:uiPriority w:val="99"/>
    <w:unhideWhenUsed/>
    <w:rsid w:val="00D27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spetitscoeursrieurs.fr" TargetMode="External"/><Relationship Id="rId2" Type="http://schemas.openxmlformats.org/officeDocument/2006/relationships/hyperlink" Target="http://www.dianeborgi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943</Words>
  <Characters>5188</Characters>
  <Application>Microsoft Macintosh Word</Application>
  <DocSecurity>0</DocSecurity>
  <Lines>43</Lines>
  <Paragraphs>12</Paragraphs>
  <ScaleCrop>false</ScaleCrop>
  <Company>Gestion Oméga 3000</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Borgia</dc:creator>
  <cp:keywords/>
  <dc:description/>
  <cp:lastModifiedBy>Diane Borgia</cp:lastModifiedBy>
  <cp:revision>31</cp:revision>
  <dcterms:created xsi:type="dcterms:W3CDTF">2016-08-27T14:15:00Z</dcterms:created>
  <dcterms:modified xsi:type="dcterms:W3CDTF">2018-10-19T14:21:00Z</dcterms:modified>
</cp:coreProperties>
</file>